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356B" w14:textId="2ED99640" w:rsidR="00B218AD" w:rsidRDefault="00B218AD" w:rsidP="00B218AD">
      <w:pPr>
        <w:spacing w:after="0" w:line="240" w:lineRule="auto"/>
        <w:jc w:val="center"/>
      </w:pPr>
      <w:r>
        <w:rPr>
          <w:noProof/>
        </w:rPr>
        <w:drawing>
          <wp:anchor distT="0" distB="0" distL="114300" distR="114300" simplePos="0" relativeHeight="251659264" behindDoc="0" locked="0" layoutInCell="1" allowOverlap="1" wp14:anchorId="1C5409CE" wp14:editId="13FC2DB2">
            <wp:simplePos x="0" y="0"/>
            <wp:positionH relativeFrom="column">
              <wp:posOffset>2283616</wp:posOffset>
            </wp:positionH>
            <wp:positionV relativeFrom="paragraph">
              <wp:posOffset>-116257</wp:posOffset>
            </wp:positionV>
            <wp:extent cx="2062635" cy="569626"/>
            <wp:effectExtent l="0" t="0" r="0" b="190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2635" cy="569626"/>
                    </a:xfrm>
                    <a:prstGeom prst="rect">
                      <a:avLst/>
                    </a:prstGeom>
                  </pic:spPr>
                </pic:pic>
              </a:graphicData>
            </a:graphic>
            <wp14:sizeRelH relativeFrom="margin">
              <wp14:pctWidth>0</wp14:pctWidth>
            </wp14:sizeRelH>
            <wp14:sizeRelV relativeFrom="margin">
              <wp14:pctHeight>0</wp14:pctHeight>
            </wp14:sizeRelV>
          </wp:anchor>
        </w:drawing>
      </w:r>
    </w:p>
    <w:p w14:paraId="04E91EC5" w14:textId="77777777" w:rsidR="00B218AD" w:rsidRDefault="00B218AD" w:rsidP="00B218AD">
      <w:pPr>
        <w:spacing w:after="0" w:line="240" w:lineRule="auto"/>
        <w:jc w:val="center"/>
      </w:pPr>
    </w:p>
    <w:p w14:paraId="4137566B" w14:textId="77777777" w:rsidR="00B218AD" w:rsidRDefault="00B218AD" w:rsidP="00B218AD">
      <w:pPr>
        <w:spacing w:after="0" w:line="240" w:lineRule="auto"/>
        <w:jc w:val="center"/>
      </w:pPr>
    </w:p>
    <w:p w14:paraId="78CC24A5" w14:textId="77777777" w:rsidR="00B218AD" w:rsidRDefault="00B218AD" w:rsidP="00B218AD">
      <w:pPr>
        <w:spacing w:after="0" w:line="240" w:lineRule="auto"/>
        <w:jc w:val="center"/>
      </w:pPr>
    </w:p>
    <w:p w14:paraId="7E4E1752" w14:textId="02FB2BCE" w:rsidR="00B218AD" w:rsidRDefault="00B218AD" w:rsidP="00B218AD">
      <w:pPr>
        <w:spacing w:after="0" w:line="240" w:lineRule="auto"/>
        <w:jc w:val="center"/>
      </w:pPr>
      <w:r>
        <w:t>Trainee Research Competition 2022</w:t>
      </w:r>
    </w:p>
    <w:p w14:paraId="2FF670D9" w14:textId="6715695C" w:rsidR="00B218AD" w:rsidRDefault="00B218AD" w:rsidP="00B218AD">
      <w:pPr>
        <w:spacing w:after="0" w:line="240" w:lineRule="auto"/>
        <w:jc w:val="center"/>
      </w:pPr>
      <w:hyperlink r:id="rId8" w:history="1">
        <w:r w:rsidRPr="004D0364">
          <w:rPr>
            <w:rStyle w:val="Hyperlink"/>
          </w:rPr>
          <w:t>www.Occams.org.uk</w:t>
        </w:r>
      </w:hyperlink>
    </w:p>
    <w:p w14:paraId="42150D7C" w14:textId="77777777" w:rsidR="00B218AD" w:rsidRDefault="00B218AD" w:rsidP="00B218AD">
      <w:pPr>
        <w:spacing w:after="0" w:line="240" w:lineRule="auto"/>
        <w:jc w:val="center"/>
      </w:pPr>
    </w:p>
    <w:p w14:paraId="0F8BD098" w14:textId="70031A4E" w:rsidR="00B218AD" w:rsidRDefault="00B218AD" w:rsidP="00B218AD">
      <w:pPr>
        <w:spacing w:after="0" w:line="240" w:lineRule="auto"/>
        <w:jc w:val="center"/>
      </w:pPr>
      <w:r>
        <w:t>This application should not exceed 2 pages once completed</w:t>
      </w:r>
    </w:p>
    <w:p w14:paraId="3E9E11B1" w14:textId="77777777" w:rsidR="00B218AD" w:rsidRDefault="00B218AD" w:rsidP="00B218AD">
      <w:pPr>
        <w:spacing w:after="0" w:line="240" w:lineRule="auto"/>
        <w:rPr>
          <w:b/>
        </w:rPr>
      </w:pPr>
    </w:p>
    <w:p w14:paraId="6762C992" w14:textId="3CB31E4C" w:rsidR="009E1B14" w:rsidRPr="00D94EC7" w:rsidRDefault="00E60A22" w:rsidP="00B218AD">
      <w:pPr>
        <w:spacing w:after="0" w:line="240" w:lineRule="auto"/>
        <w:rPr>
          <w:b/>
        </w:rPr>
      </w:pPr>
      <w:r w:rsidRPr="00D94EC7">
        <w:rPr>
          <w:b/>
        </w:rPr>
        <w:t>Project title:</w:t>
      </w:r>
    </w:p>
    <w:tbl>
      <w:tblPr>
        <w:tblStyle w:val="TableGrid"/>
        <w:tblW w:w="0" w:type="auto"/>
        <w:tblLook w:val="04A0" w:firstRow="1" w:lastRow="0" w:firstColumn="1" w:lastColumn="0" w:noHBand="0" w:noVBand="1"/>
      </w:tblPr>
      <w:tblGrid>
        <w:gridCol w:w="10456"/>
      </w:tblGrid>
      <w:tr w:rsidR="00D94EC7" w:rsidRPr="00D94EC7" w14:paraId="69FA838D" w14:textId="77777777" w:rsidTr="00D94EC7">
        <w:tc>
          <w:tcPr>
            <w:tcW w:w="10682" w:type="dxa"/>
          </w:tcPr>
          <w:p w14:paraId="312EC2F8" w14:textId="77777777" w:rsidR="00335A65" w:rsidRPr="00D94EC7" w:rsidRDefault="00335A65" w:rsidP="00B218AD"/>
        </w:tc>
      </w:tr>
    </w:tbl>
    <w:p w14:paraId="4E91B932" w14:textId="77777777" w:rsidR="00B218AD" w:rsidRDefault="00B218AD" w:rsidP="00B218AD">
      <w:pPr>
        <w:spacing w:after="0" w:line="240" w:lineRule="auto"/>
        <w:rPr>
          <w:b/>
        </w:rPr>
      </w:pPr>
    </w:p>
    <w:p w14:paraId="7BDAD03E" w14:textId="4E64015E" w:rsidR="00E60A22" w:rsidRPr="00D94EC7" w:rsidRDefault="00B218AD" w:rsidP="00B218AD">
      <w:pPr>
        <w:spacing w:after="0" w:line="240" w:lineRule="auto"/>
        <w:rPr>
          <w:b/>
        </w:rPr>
      </w:pPr>
      <w:r>
        <w:rPr>
          <w:b/>
        </w:rPr>
        <w:t xml:space="preserve">Applicant </w:t>
      </w:r>
      <w:r w:rsidR="00F43C2E">
        <w:rPr>
          <w:b/>
        </w:rPr>
        <w:t>(please indicate phone number and email address)</w:t>
      </w:r>
      <w:r w:rsidR="00E60A22" w:rsidRPr="00D94EC7">
        <w:rPr>
          <w:b/>
        </w:rPr>
        <w:t>:</w:t>
      </w:r>
    </w:p>
    <w:tbl>
      <w:tblPr>
        <w:tblStyle w:val="TableGrid"/>
        <w:tblW w:w="0" w:type="auto"/>
        <w:tblLook w:val="04A0" w:firstRow="1" w:lastRow="0" w:firstColumn="1" w:lastColumn="0" w:noHBand="0" w:noVBand="1"/>
      </w:tblPr>
      <w:tblGrid>
        <w:gridCol w:w="10456"/>
      </w:tblGrid>
      <w:tr w:rsidR="00D94EC7" w:rsidRPr="006A732A" w14:paraId="2EB33BFF" w14:textId="77777777" w:rsidTr="00D94EC7">
        <w:tc>
          <w:tcPr>
            <w:tcW w:w="10682" w:type="dxa"/>
          </w:tcPr>
          <w:p w14:paraId="396D3C68" w14:textId="77777777" w:rsidR="00335A65" w:rsidRPr="006A732A" w:rsidRDefault="00335A65" w:rsidP="00B218AD">
            <w:pPr>
              <w:rPr>
                <w:lang w:val="it-IT"/>
              </w:rPr>
            </w:pPr>
          </w:p>
        </w:tc>
      </w:tr>
    </w:tbl>
    <w:p w14:paraId="38061C9E" w14:textId="77777777" w:rsidR="00B218AD" w:rsidRDefault="00B218AD" w:rsidP="00B218AD">
      <w:pPr>
        <w:spacing w:after="0" w:line="240" w:lineRule="auto"/>
        <w:rPr>
          <w:b/>
        </w:rPr>
      </w:pPr>
    </w:p>
    <w:p w14:paraId="662AC9CB" w14:textId="7D336712" w:rsidR="00B218AD" w:rsidRPr="00D94EC7" w:rsidRDefault="00B218AD" w:rsidP="00B218AD">
      <w:pPr>
        <w:spacing w:after="0" w:line="240" w:lineRule="auto"/>
        <w:rPr>
          <w:b/>
        </w:rPr>
      </w:pPr>
      <w:r>
        <w:rPr>
          <w:b/>
        </w:rPr>
        <w:t xml:space="preserve">Current Post </w:t>
      </w:r>
    </w:p>
    <w:tbl>
      <w:tblPr>
        <w:tblStyle w:val="TableGrid"/>
        <w:tblW w:w="0" w:type="auto"/>
        <w:tblLook w:val="04A0" w:firstRow="1" w:lastRow="0" w:firstColumn="1" w:lastColumn="0" w:noHBand="0" w:noVBand="1"/>
      </w:tblPr>
      <w:tblGrid>
        <w:gridCol w:w="10456"/>
      </w:tblGrid>
      <w:tr w:rsidR="00B218AD" w:rsidRPr="006A732A" w14:paraId="5952A510" w14:textId="77777777" w:rsidTr="004856F8">
        <w:tc>
          <w:tcPr>
            <w:tcW w:w="10682" w:type="dxa"/>
          </w:tcPr>
          <w:p w14:paraId="2DB6CFE7" w14:textId="77777777" w:rsidR="00B218AD" w:rsidRPr="006A732A" w:rsidRDefault="00B218AD" w:rsidP="00B218AD">
            <w:pPr>
              <w:rPr>
                <w:lang w:val="it-IT"/>
              </w:rPr>
            </w:pPr>
          </w:p>
        </w:tc>
      </w:tr>
    </w:tbl>
    <w:p w14:paraId="5A7218B5" w14:textId="77777777" w:rsidR="00B218AD" w:rsidRPr="006A732A" w:rsidRDefault="00B218AD" w:rsidP="00B218AD">
      <w:pPr>
        <w:spacing w:after="0" w:line="240" w:lineRule="auto"/>
        <w:rPr>
          <w:lang w:val="it-IT"/>
        </w:rPr>
      </w:pPr>
    </w:p>
    <w:p w14:paraId="1193D12C" w14:textId="77777777" w:rsidR="00E60A22" w:rsidRPr="00D94EC7" w:rsidRDefault="00E60A22" w:rsidP="00B218AD">
      <w:pPr>
        <w:spacing w:after="0" w:line="240" w:lineRule="auto"/>
        <w:rPr>
          <w:b/>
        </w:rPr>
      </w:pPr>
      <w:r w:rsidRPr="00D94EC7">
        <w:rPr>
          <w:b/>
        </w:rPr>
        <w:t>Other investigators</w:t>
      </w:r>
      <w:r w:rsidR="00F43C2E">
        <w:rPr>
          <w:b/>
        </w:rPr>
        <w:t xml:space="preserve"> (please indicate phone number and email address)</w:t>
      </w:r>
      <w:r w:rsidRPr="00D94EC7">
        <w:rPr>
          <w:b/>
        </w:rPr>
        <w:t>:</w:t>
      </w:r>
    </w:p>
    <w:tbl>
      <w:tblPr>
        <w:tblStyle w:val="TableGrid"/>
        <w:tblW w:w="0" w:type="auto"/>
        <w:tblLook w:val="04A0" w:firstRow="1" w:lastRow="0" w:firstColumn="1" w:lastColumn="0" w:noHBand="0" w:noVBand="1"/>
      </w:tblPr>
      <w:tblGrid>
        <w:gridCol w:w="10456"/>
      </w:tblGrid>
      <w:tr w:rsidR="00D94EC7" w:rsidRPr="00D94EC7" w14:paraId="082439BD" w14:textId="77777777" w:rsidTr="00D94EC7">
        <w:tc>
          <w:tcPr>
            <w:tcW w:w="10682" w:type="dxa"/>
          </w:tcPr>
          <w:p w14:paraId="2A29295A" w14:textId="240DA0EB" w:rsidR="002A5504" w:rsidRPr="00D94EC7" w:rsidRDefault="002A5504" w:rsidP="00B218AD"/>
        </w:tc>
      </w:tr>
    </w:tbl>
    <w:p w14:paraId="70C7CB8B" w14:textId="77777777" w:rsidR="00335A65" w:rsidRDefault="00335A65" w:rsidP="00B218AD">
      <w:pPr>
        <w:spacing w:after="0" w:line="240" w:lineRule="auto"/>
        <w:rPr>
          <w:b/>
        </w:rPr>
      </w:pPr>
    </w:p>
    <w:p w14:paraId="3BD88311" w14:textId="77777777" w:rsidR="00E60A22" w:rsidRPr="00D94EC7" w:rsidRDefault="00E60A22" w:rsidP="00B218AD">
      <w:pPr>
        <w:spacing w:after="0" w:line="240" w:lineRule="auto"/>
        <w:rPr>
          <w:b/>
        </w:rPr>
      </w:pPr>
      <w:r w:rsidRPr="00D94EC7">
        <w:rPr>
          <w:b/>
        </w:rPr>
        <w:t>Institutions</w:t>
      </w:r>
      <w:r w:rsidR="00D94EC7" w:rsidRPr="00D94EC7">
        <w:rPr>
          <w:b/>
        </w:rPr>
        <w:t>:</w:t>
      </w:r>
    </w:p>
    <w:tbl>
      <w:tblPr>
        <w:tblStyle w:val="TableGrid"/>
        <w:tblW w:w="0" w:type="auto"/>
        <w:tblLook w:val="04A0" w:firstRow="1" w:lastRow="0" w:firstColumn="1" w:lastColumn="0" w:noHBand="0" w:noVBand="1"/>
      </w:tblPr>
      <w:tblGrid>
        <w:gridCol w:w="10456"/>
      </w:tblGrid>
      <w:tr w:rsidR="00D94EC7" w:rsidRPr="00D94EC7" w14:paraId="7B43751E" w14:textId="77777777" w:rsidTr="00D94EC7">
        <w:tc>
          <w:tcPr>
            <w:tcW w:w="10682" w:type="dxa"/>
          </w:tcPr>
          <w:p w14:paraId="676DD2F8" w14:textId="5A8D5AA9" w:rsidR="00F017A7" w:rsidRPr="00D94EC7" w:rsidRDefault="00F017A7" w:rsidP="00B218AD"/>
        </w:tc>
      </w:tr>
    </w:tbl>
    <w:p w14:paraId="072F1BFA" w14:textId="77777777" w:rsidR="00B218AD" w:rsidRDefault="00B218AD" w:rsidP="00B218AD">
      <w:pPr>
        <w:spacing w:after="0" w:line="240" w:lineRule="auto"/>
        <w:rPr>
          <w:b/>
        </w:rPr>
      </w:pPr>
    </w:p>
    <w:p w14:paraId="3BE7F308" w14:textId="4396B1C8" w:rsidR="00E60A22" w:rsidRPr="00D94EC7" w:rsidRDefault="00E60A22" w:rsidP="00B218AD">
      <w:pPr>
        <w:spacing w:after="0" w:line="240" w:lineRule="auto"/>
        <w:rPr>
          <w:b/>
        </w:rPr>
      </w:pPr>
      <w:r w:rsidRPr="00D94EC7">
        <w:rPr>
          <w:b/>
        </w:rPr>
        <w:t>Project summary:</w:t>
      </w:r>
    </w:p>
    <w:tbl>
      <w:tblPr>
        <w:tblStyle w:val="TableGrid"/>
        <w:tblW w:w="0" w:type="auto"/>
        <w:tblLook w:val="04A0" w:firstRow="1" w:lastRow="0" w:firstColumn="1" w:lastColumn="0" w:noHBand="0" w:noVBand="1"/>
      </w:tblPr>
      <w:tblGrid>
        <w:gridCol w:w="10456"/>
      </w:tblGrid>
      <w:tr w:rsidR="00D94EC7" w:rsidRPr="00D94EC7" w14:paraId="61BE7B8A" w14:textId="77777777" w:rsidTr="00D94EC7">
        <w:tc>
          <w:tcPr>
            <w:tcW w:w="10682" w:type="dxa"/>
          </w:tcPr>
          <w:p w14:paraId="29E12042" w14:textId="77777777" w:rsidR="00335A65" w:rsidRDefault="00335A65" w:rsidP="00B218AD">
            <w:pPr>
              <w:pStyle w:val="ListParagraph"/>
            </w:pPr>
          </w:p>
          <w:p w14:paraId="477D5C81" w14:textId="77777777" w:rsidR="00B218AD" w:rsidRDefault="00B218AD" w:rsidP="00B218AD">
            <w:pPr>
              <w:pStyle w:val="ListParagraph"/>
            </w:pPr>
          </w:p>
          <w:p w14:paraId="102DCFBF" w14:textId="77777777" w:rsidR="00B218AD" w:rsidRDefault="00B218AD" w:rsidP="00B218AD">
            <w:pPr>
              <w:pStyle w:val="ListParagraph"/>
            </w:pPr>
          </w:p>
          <w:p w14:paraId="11B72601" w14:textId="77777777" w:rsidR="00B218AD" w:rsidRDefault="00B218AD" w:rsidP="00B218AD">
            <w:pPr>
              <w:pStyle w:val="ListParagraph"/>
            </w:pPr>
          </w:p>
          <w:p w14:paraId="51EE4902" w14:textId="77777777" w:rsidR="00B218AD" w:rsidRDefault="00B218AD" w:rsidP="00B218AD">
            <w:pPr>
              <w:pStyle w:val="ListParagraph"/>
            </w:pPr>
          </w:p>
          <w:p w14:paraId="1AC2FD41" w14:textId="77777777" w:rsidR="00B218AD" w:rsidRDefault="00B218AD" w:rsidP="00B218AD">
            <w:pPr>
              <w:pStyle w:val="ListParagraph"/>
            </w:pPr>
          </w:p>
          <w:p w14:paraId="037A038A" w14:textId="77777777" w:rsidR="00B218AD" w:rsidRDefault="00B218AD" w:rsidP="00B218AD">
            <w:pPr>
              <w:pStyle w:val="ListParagraph"/>
            </w:pPr>
          </w:p>
          <w:p w14:paraId="7488C30B" w14:textId="77777777" w:rsidR="00B218AD" w:rsidRDefault="00B218AD" w:rsidP="00B218AD">
            <w:pPr>
              <w:pStyle w:val="ListParagraph"/>
            </w:pPr>
          </w:p>
          <w:p w14:paraId="0D8E7FDE" w14:textId="77777777" w:rsidR="00B218AD" w:rsidRDefault="00B218AD" w:rsidP="00B218AD">
            <w:pPr>
              <w:pStyle w:val="ListParagraph"/>
            </w:pPr>
          </w:p>
          <w:p w14:paraId="689AFC63" w14:textId="77777777" w:rsidR="00B218AD" w:rsidRDefault="00B218AD" w:rsidP="00B218AD">
            <w:pPr>
              <w:pStyle w:val="ListParagraph"/>
            </w:pPr>
          </w:p>
          <w:p w14:paraId="26654C2B" w14:textId="1CCB4E76" w:rsidR="00B218AD" w:rsidRDefault="00B218AD" w:rsidP="00B218AD">
            <w:pPr>
              <w:pStyle w:val="ListParagraph"/>
            </w:pPr>
          </w:p>
          <w:p w14:paraId="3E8DC4C8" w14:textId="5FC3042C" w:rsidR="00B218AD" w:rsidRDefault="00B218AD" w:rsidP="00B218AD">
            <w:pPr>
              <w:pStyle w:val="ListParagraph"/>
            </w:pPr>
          </w:p>
          <w:p w14:paraId="5783EBD1" w14:textId="7AFA96FA" w:rsidR="00B218AD" w:rsidRDefault="00B218AD" w:rsidP="00B218AD">
            <w:pPr>
              <w:pStyle w:val="ListParagraph"/>
            </w:pPr>
          </w:p>
          <w:p w14:paraId="7A7EDDCB" w14:textId="700FA104" w:rsidR="00B218AD" w:rsidRDefault="00B218AD" w:rsidP="00B218AD">
            <w:pPr>
              <w:pStyle w:val="ListParagraph"/>
            </w:pPr>
          </w:p>
          <w:p w14:paraId="22A1026D" w14:textId="77777777" w:rsidR="00B218AD" w:rsidRDefault="00B218AD" w:rsidP="00B218AD">
            <w:pPr>
              <w:pStyle w:val="ListParagraph"/>
            </w:pPr>
          </w:p>
          <w:p w14:paraId="6D1EB71F" w14:textId="77777777" w:rsidR="00B218AD" w:rsidRDefault="00B218AD" w:rsidP="00B218AD">
            <w:pPr>
              <w:pStyle w:val="ListParagraph"/>
            </w:pPr>
          </w:p>
          <w:p w14:paraId="05D544D6" w14:textId="1727CE36" w:rsidR="00B218AD" w:rsidRPr="00D94EC7" w:rsidRDefault="00B218AD" w:rsidP="00B218AD">
            <w:pPr>
              <w:pStyle w:val="ListParagraph"/>
            </w:pPr>
          </w:p>
        </w:tc>
      </w:tr>
    </w:tbl>
    <w:p w14:paraId="63964701" w14:textId="77777777" w:rsidR="00335A65" w:rsidRDefault="00335A65" w:rsidP="00B218AD">
      <w:pPr>
        <w:spacing w:after="0" w:line="240" w:lineRule="auto"/>
        <w:rPr>
          <w:b/>
        </w:rPr>
      </w:pPr>
    </w:p>
    <w:p w14:paraId="172EE475" w14:textId="14DDD1EE" w:rsidR="00693D1F" w:rsidRDefault="00335A65" w:rsidP="00B218AD">
      <w:pPr>
        <w:spacing w:after="0" w:line="240" w:lineRule="auto"/>
        <w:rPr>
          <w:i/>
        </w:rPr>
      </w:pPr>
      <w:r w:rsidRPr="00E95DA2">
        <w:rPr>
          <w:b/>
        </w:rPr>
        <w:t xml:space="preserve">Clinical data </w:t>
      </w:r>
      <w:r w:rsidR="00B218AD">
        <w:rPr>
          <w:b/>
        </w:rPr>
        <w:t xml:space="preserve">and Molecular data </w:t>
      </w:r>
      <w:r w:rsidRPr="00E95DA2">
        <w:rPr>
          <w:b/>
        </w:rPr>
        <w:t xml:space="preserve">required </w:t>
      </w:r>
    </w:p>
    <w:tbl>
      <w:tblPr>
        <w:tblStyle w:val="TableGrid"/>
        <w:tblW w:w="0" w:type="auto"/>
        <w:tblLook w:val="04A0" w:firstRow="1" w:lastRow="0" w:firstColumn="1" w:lastColumn="0" w:noHBand="0" w:noVBand="1"/>
      </w:tblPr>
      <w:tblGrid>
        <w:gridCol w:w="10456"/>
      </w:tblGrid>
      <w:tr w:rsidR="00B218AD" w:rsidRPr="00D94EC7" w14:paraId="755B58DD" w14:textId="77777777" w:rsidTr="004856F8">
        <w:tc>
          <w:tcPr>
            <w:tcW w:w="10682" w:type="dxa"/>
          </w:tcPr>
          <w:p w14:paraId="44454FD1" w14:textId="77777777" w:rsidR="00B218AD" w:rsidRDefault="00B218AD" w:rsidP="00B218AD">
            <w:pPr>
              <w:pStyle w:val="ListParagraph"/>
            </w:pPr>
          </w:p>
          <w:p w14:paraId="3E19A51A" w14:textId="77777777" w:rsidR="00B218AD" w:rsidRDefault="00B218AD" w:rsidP="00B218AD">
            <w:pPr>
              <w:pStyle w:val="ListParagraph"/>
            </w:pPr>
          </w:p>
          <w:p w14:paraId="375B3F20" w14:textId="77777777" w:rsidR="00B218AD" w:rsidRDefault="00B218AD" w:rsidP="00B218AD">
            <w:pPr>
              <w:pStyle w:val="ListParagraph"/>
            </w:pPr>
          </w:p>
          <w:p w14:paraId="62A6207D" w14:textId="77777777" w:rsidR="00B218AD" w:rsidRDefault="00B218AD" w:rsidP="00B218AD">
            <w:pPr>
              <w:pStyle w:val="ListParagraph"/>
            </w:pPr>
          </w:p>
          <w:p w14:paraId="232C425A" w14:textId="77777777" w:rsidR="00B218AD" w:rsidRDefault="00B218AD" w:rsidP="00B218AD">
            <w:pPr>
              <w:pStyle w:val="ListParagraph"/>
            </w:pPr>
          </w:p>
          <w:p w14:paraId="5FDD23E5" w14:textId="77777777" w:rsidR="00B218AD" w:rsidRDefault="00B218AD" w:rsidP="00B218AD">
            <w:pPr>
              <w:pStyle w:val="ListParagraph"/>
            </w:pPr>
          </w:p>
          <w:p w14:paraId="232EFA5E" w14:textId="77777777" w:rsidR="00B218AD" w:rsidRDefault="00B218AD" w:rsidP="00B218AD">
            <w:pPr>
              <w:pStyle w:val="ListParagraph"/>
            </w:pPr>
          </w:p>
          <w:p w14:paraId="47659E88" w14:textId="77777777" w:rsidR="00B218AD" w:rsidRDefault="00B218AD" w:rsidP="00B218AD">
            <w:pPr>
              <w:pStyle w:val="ListParagraph"/>
            </w:pPr>
          </w:p>
          <w:p w14:paraId="4EE9AB3E" w14:textId="5C47BE8A" w:rsidR="00B218AD" w:rsidRPr="00D94EC7" w:rsidRDefault="00B218AD" w:rsidP="00B218AD">
            <w:pPr>
              <w:pStyle w:val="ListParagraph"/>
            </w:pPr>
          </w:p>
        </w:tc>
      </w:tr>
    </w:tbl>
    <w:p w14:paraId="7C63165D" w14:textId="77777777" w:rsidR="00693D1F" w:rsidRDefault="00693D1F" w:rsidP="00B218AD">
      <w:pPr>
        <w:spacing w:after="0" w:line="240" w:lineRule="auto"/>
        <w:rPr>
          <w:b/>
        </w:rPr>
      </w:pPr>
    </w:p>
    <w:p w14:paraId="65D9FA67" w14:textId="207F9E8D" w:rsidR="00B218AD" w:rsidRDefault="00B218AD" w:rsidP="00B218AD">
      <w:pPr>
        <w:spacing w:after="0" w:line="240" w:lineRule="auto"/>
        <w:rPr>
          <w:b/>
        </w:rPr>
      </w:pPr>
      <w:r>
        <w:rPr>
          <w:b/>
        </w:rPr>
        <w:lastRenderedPageBreak/>
        <w:t xml:space="preserve">Does the applicant work at an </w:t>
      </w:r>
      <w:r w:rsidR="00E60A22" w:rsidRPr="00D94EC7">
        <w:rPr>
          <w:b/>
        </w:rPr>
        <w:t xml:space="preserve">OCCAMS </w:t>
      </w:r>
      <w:proofErr w:type="gramStart"/>
      <w:r w:rsidR="00E60A22" w:rsidRPr="00D94EC7">
        <w:rPr>
          <w:b/>
        </w:rPr>
        <w:t>centre</w:t>
      </w:r>
      <w:r w:rsidR="0089079A">
        <w:rPr>
          <w:b/>
        </w:rPr>
        <w:t>:</w:t>
      </w:r>
      <w:proofErr w:type="gramEnd"/>
      <w:r w:rsidR="00335A65">
        <w:rPr>
          <w:b/>
        </w:rPr>
        <w:t xml:space="preserve"> </w:t>
      </w:r>
    </w:p>
    <w:p w14:paraId="5AF24437" w14:textId="77777777" w:rsidR="00B218AD" w:rsidRDefault="00B218AD" w:rsidP="00B218AD">
      <w:pPr>
        <w:spacing w:after="0" w:line="240" w:lineRule="auto"/>
        <w:rPr>
          <w:b/>
        </w:rPr>
      </w:pPr>
    </w:p>
    <w:p w14:paraId="3A4B04CA" w14:textId="4D328C7B" w:rsidR="00B218AD" w:rsidRPr="00B218AD" w:rsidRDefault="00B218AD" w:rsidP="00B218AD">
      <w:pPr>
        <w:spacing w:after="0" w:line="240" w:lineRule="auto"/>
        <w:rPr>
          <w:rFonts w:cstheme="minorHAnsi"/>
          <w:bCs/>
        </w:rPr>
      </w:pPr>
      <w:r w:rsidRPr="00B218AD">
        <w:rPr>
          <w:bCs/>
          <w:noProof/>
        </w:rPr>
        <mc:AlternateContent>
          <mc:Choice Requires="wps">
            <w:drawing>
              <wp:anchor distT="0" distB="0" distL="114300" distR="114300" simplePos="0" relativeHeight="251662336" behindDoc="0" locked="0" layoutInCell="1" allowOverlap="1" wp14:anchorId="27443349" wp14:editId="0435B01A">
                <wp:simplePos x="0" y="0"/>
                <wp:positionH relativeFrom="column">
                  <wp:posOffset>1626558</wp:posOffset>
                </wp:positionH>
                <wp:positionV relativeFrom="paragraph">
                  <wp:posOffset>11388</wp:posOffset>
                </wp:positionV>
                <wp:extent cx="157397" cy="157397"/>
                <wp:effectExtent l="12700" t="12700" r="8255" b="8255"/>
                <wp:wrapNone/>
                <wp:docPr id="3" name="Rectangle 3"/>
                <wp:cNvGraphicFramePr/>
                <a:graphic xmlns:a="http://schemas.openxmlformats.org/drawingml/2006/main">
                  <a:graphicData uri="http://schemas.microsoft.com/office/word/2010/wordprocessingShape">
                    <wps:wsp>
                      <wps:cNvSpPr/>
                      <wps:spPr>
                        <a:xfrm>
                          <a:off x="0" y="0"/>
                          <a:ext cx="157397" cy="1573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1F2CE" id="Rectangle 3" o:spid="_x0000_s1026" style="position:absolute;margin-left:128.1pt;margin-top:.9pt;width:12.4pt;height:1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" filled="f" strokecolor="black [3213]" strokeweight="2pt"/>
            </w:pict>
          </mc:Fallback>
        </mc:AlternateContent>
      </w:r>
      <w:r w:rsidRPr="00B218AD">
        <w:rPr>
          <w:bCs/>
          <w:noProof/>
        </w:rPr>
        <mc:AlternateContent>
          <mc:Choice Requires="wps">
            <w:drawing>
              <wp:anchor distT="0" distB="0" distL="114300" distR="114300" simplePos="0" relativeHeight="251660288" behindDoc="0" locked="0" layoutInCell="1" allowOverlap="1" wp14:anchorId="48A22116" wp14:editId="512F94DB">
                <wp:simplePos x="0" y="0"/>
                <wp:positionH relativeFrom="column">
                  <wp:posOffset>314325</wp:posOffset>
                </wp:positionH>
                <wp:positionV relativeFrom="paragraph">
                  <wp:posOffset>8880</wp:posOffset>
                </wp:positionV>
                <wp:extent cx="157397" cy="157397"/>
                <wp:effectExtent l="12700" t="12700" r="8255" b="8255"/>
                <wp:wrapNone/>
                <wp:docPr id="2" name="Rectangle 2"/>
                <wp:cNvGraphicFramePr/>
                <a:graphic xmlns:a="http://schemas.openxmlformats.org/drawingml/2006/main">
                  <a:graphicData uri="http://schemas.microsoft.com/office/word/2010/wordprocessingShape">
                    <wps:wsp>
                      <wps:cNvSpPr/>
                      <wps:spPr>
                        <a:xfrm>
                          <a:off x="0" y="0"/>
                          <a:ext cx="157397" cy="1573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7BAFE" id="Rectangle 2" o:spid="_x0000_s1026" style="position:absolute;margin-left:24.75pt;margin-top:.7pt;width:12.4pt;height:1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" filled="f" strokecolor="black [3213]" strokeweight="2pt"/>
            </w:pict>
          </mc:Fallback>
        </mc:AlternateContent>
      </w:r>
      <w:r w:rsidRPr="00B218AD">
        <w:rPr>
          <w:bCs/>
        </w:rPr>
        <w:t xml:space="preserve">Yes </w:t>
      </w:r>
      <w:r w:rsidRPr="00B218AD">
        <w:rPr>
          <w:bCs/>
        </w:rPr>
        <w:tab/>
      </w:r>
      <w:r w:rsidRPr="00B218AD">
        <w:rPr>
          <w:bCs/>
        </w:rPr>
        <w:tab/>
      </w:r>
      <w:r w:rsidRPr="00B218AD">
        <w:rPr>
          <w:bCs/>
        </w:rPr>
        <w:tab/>
        <w:t xml:space="preserve">No </w:t>
      </w:r>
    </w:p>
    <w:p w14:paraId="249E906E" w14:textId="77777777" w:rsidR="00B218AD" w:rsidRDefault="00B218AD" w:rsidP="00B218AD">
      <w:pPr>
        <w:spacing w:after="0" w:line="240" w:lineRule="auto"/>
        <w:rPr>
          <w:b/>
        </w:rPr>
      </w:pPr>
    </w:p>
    <w:p w14:paraId="0F768758" w14:textId="77777777" w:rsidR="00B218AD" w:rsidRDefault="00B218AD" w:rsidP="00B218AD">
      <w:pPr>
        <w:spacing w:after="0" w:line="240" w:lineRule="auto"/>
        <w:rPr>
          <w:bCs/>
        </w:rPr>
      </w:pPr>
    </w:p>
    <w:p w14:paraId="01C0B656" w14:textId="583FB444" w:rsidR="00B218AD" w:rsidRDefault="00B218AD" w:rsidP="00B218AD">
      <w:pPr>
        <w:spacing w:after="0" w:line="240" w:lineRule="auto"/>
        <w:rPr>
          <w:bCs/>
        </w:rPr>
      </w:pPr>
      <w:r>
        <w:rPr>
          <w:bCs/>
        </w:rPr>
        <w:t>Please note as</w:t>
      </w:r>
      <w:r w:rsidRPr="00B218AD">
        <w:rPr>
          <w:bCs/>
        </w:rPr>
        <w:t xml:space="preserve"> per the standard OCCAMS terms of reference </w:t>
      </w:r>
    </w:p>
    <w:p w14:paraId="12D65289" w14:textId="77777777" w:rsidR="00B218AD" w:rsidRDefault="00B218AD" w:rsidP="00B218AD">
      <w:pPr>
        <w:spacing w:after="0" w:line="240" w:lineRule="auto"/>
        <w:rPr>
          <w:bCs/>
        </w:rPr>
      </w:pPr>
    </w:p>
    <w:p w14:paraId="72278214" w14:textId="432902D9" w:rsidR="00B218AD" w:rsidRDefault="00B218AD" w:rsidP="00B218AD">
      <w:pPr>
        <w:spacing w:after="0" w:line="240" w:lineRule="auto"/>
        <w:jc w:val="both"/>
        <w:rPr>
          <w:rFonts w:ascii="Verdana" w:hAnsi="Verdana"/>
          <w:sz w:val="20"/>
          <w:szCs w:val="20"/>
        </w:rPr>
      </w:pPr>
      <w:r w:rsidRPr="00B27AC8">
        <w:rPr>
          <w:rFonts w:ascii="Verdana" w:hAnsi="Verdana"/>
          <w:b/>
          <w:sz w:val="20"/>
          <w:szCs w:val="20"/>
        </w:rPr>
        <w:t xml:space="preserve">Intellectual Property: </w:t>
      </w:r>
      <w:r w:rsidRPr="00B27AC8">
        <w:rPr>
          <w:rFonts w:ascii="Verdana" w:hAnsi="Verdana"/>
          <w:sz w:val="20"/>
          <w:szCs w:val="20"/>
        </w:rPr>
        <w:t xml:space="preserve">The IP for </w:t>
      </w:r>
      <w:r>
        <w:rPr>
          <w:rFonts w:ascii="Verdana" w:hAnsi="Verdana"/>
          <w:sz w:val="20"/>
          <w:szCs w:val="20"/>
        </w:rPr>
        <w:t>each sub-</w:t>
      </w:r>
      <w:r w:rsidRPr="00B27AC8">
        <w:rPr>
          <w:rFonts w:ascii="Verdana" w:hAnsi="Verdana"/>
          <w:sz w:val="20"/>
          <w:szCs w:val="20"/>
        </w:rPr>
        <w:t xml:space="preserve">project will </w:t>
      </w:r>
      <w:r>
        <w:rPr>
          <w:rFonts w:ascii="Verdana" w:hAnsi="Verdana"/>
          <w:sz w:val="20"/>
          <w:szCs w:val="20"/>
        </w:rPr>
        <w:t>follow employment contract or funding terms and conditions.</w:t>
      </w:r>
      <w:r w:rsidRPr="00B27AC8">
        <w:rPr>
          <w:rFonts w:ascii="Verdana" w:hAnsi="Verdana"/>
          <w:sz w:val="20"/>
          <w:szCs w:val="20"/>
        </w:rPr>
        <w:t xml:space="preserve"> For ICGC whole genome sequencing CRUK holds the IP. </w:t>
      </w:r>
      <w:r w:rsidRPr="00C6250E">
        <w:rPr>
          <w:rFonts w:ascii="Verdana" w:hAnsi="Verdana"/>
          <w:sz w:val="20"/>
          <w:szCs w:val="20"/>
        </w:rPr>
        <w:t>Final review will be conducted by the sponsors of OCCAMS (Cambridge University Hospitals NHS Foundation Trust and the University of Cambridge) in line with sponsor responsibilities. Agreements for transfer of samples and data may be required as determined by the sponsors.</w:t>
      </w:r>
    </w:p>
    <w:p w14:paraId="175F17B3" w14:textId="77777777" w:rsidR="00B218AD" w:rsidRPr="00B27AC8" w:rsidRDefault="00B218AD" w:rsidP="00B218AD">
      <w:pPr>
        <w:spacing w:after="0" w:line="240" w:lineRule="auto"/>
        <w:jc w:val="both"/>
        <w:rPr>
          <w:rFonts w:ascii="Verdana" w:hAnsi="Verdana"/>
          <w:sz w:val="20"/>
          <w:szCs w:val="20"/>
        </w:rPr>
      </w:pPr>
    </w:p>
    <w:p w14:paraId="70B63365" w14:textId="77777777" w:rsidR="00B218AD" w:rsidRDefault="00B218AD" w:rsidP="00B218AD">
      <w:pPr>
        <w:spacing w:after="0" w:line="240" w:lineRule="auto"/>
        <w:jc w:val="both"/>
        <w:rPr>
          <w:rFonts w:ascii="Verdana" w:hAnsi="Verdana"/>
          <w:sz w:val="20"/>
          <w:szCs w:val="20"/>
        </w:rPr>
      </w:pPr>
      <w:r w:rsidRPr="00B27AC8">
        <w:rPr>
          <w:rFonts w:ascii="Verdana" w:hAnsi="Verdana"/>
          <w:b/>
          <w:sz w:val="20"/>
          <w:szCs w:val="20"/>
        </w:rPr>
        <w:t xml:space="preserve">Publication: </w:t>
      </w:r>
      <w:r w:rsidRPr="00B27AC8">
        <w:rPr>
          <w:rFonts w:ascii="Verdana" w:hAnsi="Verdana"/>
          <w:sz w:val="20"/>
          <w:szCs w:val="20"/>
        </w:rPr>
        <w:t>Publication policy is to include the whole OCCAMS group (written as on</w:t>
      </w:r>
      <w:r w:rsidRPr="00B27AC8">
        <w:rPr>
          <w:rFonts w:ascii="Verdana" w:hAnsi="Verdana"/>
          <w:i/>
          <w:sz w:val="20"/>
          <w:szCs w:val="20"/>
        </w:rPr>
        <w:t xml:space="preserve"> behalf of OCCAMS</w:t>
      </w:r>
      <w:r w:rsidRPr="00B27AC8">
        <w:rPr>
          <w:rFonts w:ascii="Verdana" w:hAnsi="Verdana"/>
          <w:sz w:val="20"/>
          <w:szCs w:val="20"/>
        </w:rPr>
        <w:t>) with named authorship for those conducting the scientific work and contributing intellectually.</w:t>
      </w:r>
    </w:p>
    <w:p w14:paraId="30D4E37A" w14:textId="77777777" w:rsidR="00B218AD" w:rsidRPr="00B218AD" w:rsidRDefault="00B218AD" w:rsidP="00B218AD">
      <w:pPr>
        <w:spacing w:after="0" w:line="240" w:lineRule="auto"/>
        <w:rPr>
          <w:bCs/>
        </w:rPr>
      </w:pPr>
    </w:p>
    <w:sectPr w:rsidR="00B218AD" w:rsidRPr="00B218AD" w:rsidSect="00E60A2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63A9" w14:textId="77777777" w:rsidR="00E50F3A" w:rsidRDefault="00E50F3A" w:rsidP="00596C70">
      <w:pPr>
        <w:spacing w:after="0" w:line="240" w:lineRule="auto"/>
      </w:pPr>
      <w:r>
        <w:separator/>
      </w:r>
    </w:p>
  </w:endnote>
  <w:endnote w:type="continuationSeparator" w:id="0">
    <w:p w14:paraId="71CC364B" w14:textId="77777777" w:rsidR="00E50F3A" w:rsidRDefault="00E50F3A" w:rsidP="0059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DC52" w14:textId="4F655D22" w:rsidR="00596C70" w:rsidRDefault="00596C70">
    <w:pPr>
      <w:pStyle w:val="Footer"/>
    </w:pPr>
  </w:p>
  <w:p w14:paraId="282726DC" w14:textId="77777777" w:rsidR="00596C70" w:rsidRDefault="00596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3E55" w14:textId="77777777" w:rsidR="00E50F3A" w:rsidRDefault="00E50F3A" w:rsidP="00596C70">
      <w:pPr>
        <w:spacing w:after="0" w:line="240" w:lineRule="auto"/>
      </w:pPr>
      <w:r>
        <w:separator/>
      </w:r>
    </w:p>
  </w:footnote>
  <w:footnote w:type="continuationSeparator" w:id="0">
    <w:p w14:paraId="7A416B36" w14:textId="77777777" w:rsidR="00E50F3A" w:rsidRDefault="00E50F3A" w:rsidP="00596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271D8"/>
    <w:multiLevelType w:val="hybridMultilevel"/>
    <w:tmpl w:val="9D381A50"/>
    <w:lvl w:ilvl="0" w:tplc="033EA2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650DB"/>
    <w:multiLevelType w:val="hybridMultilevel"/>
    <w:tmpl w:val="A13E3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0D0ED0"/>
    <w:multiLevelType w:val="hybridMultilevel"/>
    <w:tmpl w:val="0ADC0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6924B1"/>
    <w:multiLevelType w:val="hybridMultilevel"/>
    <w:tmpl w:val="2228D1F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CC47A0"/>
    <w:multiLevelType w:val="hybridMultilevel"/>
    <w:tmpl w:val="F960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22"/>
    <w:rsid w:val="00064E2B"/>
    <w:rsid w:val="00075296"/>
    <w:rsid w:val="0008183B"/>
    <w:rsid w:val="000D7C1F"/>
    <w:rsid w:val="00133CC8"/>
    <w:rsid w:val="00135D13"/>
    <w:rsid w:val="00171297"/>
    <w:rsid w:val="001879D0"/>
    <w:rsid w:val="001A74DE"/>
    <w:rsid w:val="00222797"/>
    <w:rsid w:val="002A5504"/>
    <w:rsid w:val="002B0EF0"/>
    <w:rsid w:val="002E10AA"/>
    <w:rsid w:val="00335A65"/>
    <w:rsid w:val="00344999"/>
    <w:rsid w:val="003B58B6"/>
    <w:rsid w:val="003C71E5"/>
    <w:rsid w:val="00421B51"/>
    <w:rsid w:val="00426C89"/>
    <w:rsid w:val="004A151A"/>
    <w:rsid w:val="00550150"/>
    <w:rsid w:val="00551E8C"/>
    <w:rsid w:val="00596C70"/>
    <w:rsid w:val="00601B11"/>
    <w:rsid w:val="00617635"/>
    <w:rsid w:val="00624310"/>
    <w:rsid w:val="00640EA1"/>
    <w:rsid w:val="00653133"/>
    <w:rsid w:val="00676096"/>
    <w:rsid w:val="00693D1F"/>
    <w:rsid w:val="006A732A"/>
    <w:rsid w:val="006E4EB9"/>
    <w:rsid w:val="00760948"/>
    <w:rsid w:val="00763F81"/>
    <w:rsid w:val="00786C78"/>
    <w:rsid w:val="00795C2C"/>
    <w:rsid w:val="007B163D"/>
    <w:rsid w:val="007F167C"/>
    <w:rsid w:val="0089079A"/>
    <w:rsid w:val="008C10D6"/>
    <w:rsid w:val="008F50EC"/>
    <w:rsid w:val="00916CFD"/>
    <w:rsid w:val="00922D05"/>
    <w:rsid w:val="00935E87"/>
    <w:rsid w:val="009E7C56"/>
    <w:rsid w:val="00A24797"/>
    <w:rsid w:val="00A85BF0"/>
    <w:rsid w:val="00A94763"/>
    <w:rsid w:val="00AB126C"/>
    <w:rsid w:val="00B218AD"/>
    <w:rsid w:val="00BF3E62"/>
    <w:rsid w:val="00C007E8"/>
    <w:rsid w:val="00C07DD1"/>
    <w:rsid w:val="00C55853"/>
    <w:rsid w:val="00CA4933"/>
    <w:rsid w:val="00CA7FE0"/>
    <w:rsid w:val="00D160CE"/>
    <w:rsid w:val="00D53BBD"/>
    <w:rsid w:val="00D94EC7"/>
    <w:rsid w:val="00DA2224"/>
    <w:rsid w:val="00DB44C7"/>
    <w:rsid w:val="00E160F4"/>
    <w:rsid w:val="00E50F3A"/>
    <w:rsid w:val="00E60A22"/>
    <w:rsid w:val="00E95DA2"/>
    <w:rsid w:val="00F017A7"/>
    <w:rsid w:val="00F43C2E"/>
    <w:rsid w:val="00F45476"/>
    <w:rsid w:val="00F56754"/>
    <w:rsid w:val="00FA5881"/>
    <w:rsid w:val="00FB3B7F"/>
    <w:rsid w:val="00FE42D1"/>
    <w:rsid w:val="00FF1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003C"/>
  <w15:docId w15:val="{14C28385-83B0-456F-AED3-71758AEF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2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22"/>
    <w:pPr>
      <w:ind w:left="720"/>
      <w:contextualSpacing/>
    </w:pPr>
  </w:style>
  <w:style w:type="table" w:styleId="TableGrid">
    <w:name w:val="Table Grid"/>
    <w:basedOn w:val="TableNormal"/>
    <w:uiPriority w:val="59"/>
    <w:rsid w:val="00D9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4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C7"/>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FA5881"/>
    <w:rPr>
      <w:sz w:val="16"/>
      <w:szCs w:val="16"/>
    </w:rPr>
  </w:style>
  <w:style w:type="paragraph" w:styleId="CommentText">
    <w:name w:val="annotation text"/>
    <w:basedOn w:val="Normal"/>
    <w:link w:val="CommentTextChar"/>
    <w:uiPriority w:val="99"/>
    <w:semiHidden/>
    <w:unhideWhenUsed/>
    <w:rsid w:val="00FA5881"/>
    <w:pPr>
      <w:spacing w:line="240" w:lineRule="auto"/>
    </w:pPr>
    <w:rPr>
      <w:sz w:val="20"/>
      <w:szCs w:val="20"/>
    </w:rPr>
  </w:style>
  <w:style w:type="character" w:customStyle="1" w:styleId="CommentTextChar">
    <w:name w:val="Comment Text Char"/>
    <w:basedOn w:val="DefaultParagraphFont"/>
    <w:link w:val="CommentText"/>
    <w:uiPriority w:val="99"/>
    <w:semiHidden/>
    <w:rsid w:val="00FA588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FA5881"/>
    <w:rPr>
      <w:b/>
      <w:bCs/>
    </w:rPr>
  </w:style>
  <w:style w:type="character" w:customStyle="1" w:styleId="CommentSubjectChar">
    <w:name w:val="Comment Subject Char"/>
    <w:basedOn w:val="CommentTextChar"/>
    <w:link w:val="CommentSubject"/>
    <w:uiPriority w:val="99"/>
    <w:semiHidden/>
    <w:rsid w:val="00FA5881"/>
    <w:rPr>
      <w:rFonts w:eastAsiaTheme="minorEastAsia"/>
      <w:b/>
      <w:bCs/>
      <w:sz w:val="20"/>
      <w:szCs w:val="20"/>
      <w:lang w:eastAsia="en-GB"/>
    </w:rPr>
  </w:style>
  <w:style w:type="paragraph" w:styleId="Header">
    <w:name w:val="header"/>
    <w:basedOn w:val="Normal"/>
    <w:link w:val="HeaderChar"/>
    <w:uiPriority w:val="99"/>
    <w:unhideWhenUsed/>
    <w:rsid w:val="00596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C70"/>
    <w:rPr>
      <w:rFonts w:eastAsiaTheme="minorEastAsia"/>
      <w:lang w:eastAsia="en-GB"/>
    </w:rPr>
  </w:style>
  <w:style w:type="paragraph" w:styleId="Footer">
    <w:name w:val="footer"/>
    <w:basedOn w:val="Normal"/>
    <w:link w:val="FooterChar"/>
    <w:uiPriority w:val="99"/>
    <w:unhideWhenUsed/>
    <w:rsid w:val="00596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C70"/>
    <w:rPr>
      <w:rFonts w:eastAsiaTheme="minorEastAsia"/>
      <w:lang w:eastAsia="en-GB"/>
    </w:rPr>
  </w:style>
  <w:style w:type="character" w:customStyle="1" w:styleId="cs1f4c17dd1">
    <w:name w:val="cs1f4c17dd1"/>
    <w:basedOn w:val="DefaultParagraphFont"/>
    <w:rsid w:val="00763F81"/>
    <w:rPr>
      <w:rFonts w:ascii="Arial" w:hAnsi="Arial" w:cs="Arial" w:hint="default"/>
      <w:b w:val="0"/>
      <w:bCs w:val="0"/>
      <w:i w:val="0"/>
      <w:iCs w:val="0"/>
      <w:color w:val="123054"/>
      <w:sz w:val="20"/>
      <w:szCs w:val="20"/>
    </w:rPr>
  </w:style>
  <w:style w:type="character" w:styleId="Hyperlink">
    <w:name w:val="Hyperlink"/>
    <w:basedOn w:val="DefaultParagraphFont"/>
    <w:uiPriority w:val="99"/>
    <w:unhideWhenUsed/>
    <w:rsid w:val="00763F81"/>
    <w:rPr>
      <w:color w:val="0000FF"/>
      <w:u w:val="single"/>
    </w:rPr>
  </w:style>
  <w:style w:type="character" w:customStyle="1" w:styleId="UnresolvedMention1">
    <w:name w:val="Unresolved Mention1"/>
    <w:basedOn w:val="DefaultParagraphFont"/>
    <w:uiPriority w:val="99"/>
    <w:semiHidden/>
    <w:unhideWhenUsed/>
    <w:rsid w:val="00F017A7"/>
    <w:rPr>
      <w:color w:val="605E5C"/>
      <w:shd w:val="clear" w:color="auto" w:fill="E1DFDD"/>
    </w:rPr>
  </w:style>
  <w:style w:type="character" w:customStyle="1" w:styleId="inplacedisplayid4siteid0">
    <w:name w:val="inplacedisplayid4siteid0"/>
    <w:basedOn w:val="DefaultParagraphFont"/>
    <w:rsid w:val="00CA7FE0"/>
  </w:style>
  <w:style w:type="paragraph" w:styleId="NormalWeb">
    <w:name w:val="Normal (Web)"/>
    <w:basedOn w:val="Normal"/>
    <w:uiPriority w:val="99"/>
    <w:semiHidden/>
    <w:unhideWhenUsed/>
    <w:rsid w:val="00CA7FE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218AD"/>
    <w:rPr>
      <w:color w:val="605E5C"/>
      <w:shd w:val="clear" w:color="auto" w:fill="E1DFDD"/>
    </w:rPr>
  </w:style>
  <w:style w:type="character" w:styleId="FollowedHyperlink">
    <w:name w:val="FollowedHyperlink"/>
    <w:basedOn w:val="DefaultParagraphFont"/>
    <w:uiPriority w:val="99"/>
    <w:semiHidden/>
    <w:unhideWhenUsed/>
    <w:rsid w:val="00B218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1213">
      <w:bodyDiv w:val="1"/>
      <w:marLeft w:val="0"/>
      <w:marRight w:val="0"/>
      <w:marTop w:val="0"/>
      <w:marBottom w:val="0"/>
      <w:divBdr>
        <w:top w:val="none" w:sz="0" w:space="0" w:color="auto"/>
        <w:left w:val="none" w:sz="0" w:space="0" w:color="auto"/>
        <w:bottom w:val="none" w:sz="0" w:space="0" w:color="auto"/>
        <w:right w:val="none" w:sz="0" w:space="0" w:color="auto"/>
      </w:divBdr>
    </w:div>
    <w:div w:id="585576992">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1128546486">
      <w:bodyDiv w:val="1"/>
      <w:marLeft w:val="0"/>
      <w:marRight w:val="0"/>
      <w:marTop w:val="0"/>
      <w:marBottom w:val="0"/>
      <w:divBdr>
        <w:top w:val="none" w:sz="0" w:space="0" w:color="auto"/>
        <w:left w:val="none" w:sz="0" w:space="0" w:color="auto"/>
        <w:bottom w:val="none" w:sz="0" w:space="0" w:color="auto"/>
        <w:right w:val="none" w:sz="0" w:space="0" w:color="auto"/>
      </w:divBdr>
    </w:div>
    <w:div w:id="1326009019">
      <w:bodyDiv w:val="1"/>
      <w:marLeft w:val="0"/>
      <w:marRight w:val="0"/>
      <w:marTop w:val="0"/>
      <w:marBottom w:val="0"/>
      <w:divBdr>
        <w:top w:val="none" w:sz="0" w:space="0" w:color="auto"/>
        <w:left w:val="none" w:sz="0" w:space="0" w:color="auto"/>
        <w:bottom w:val="none" w:sz="0" w:space="0" w:color="auto"/>
        <w:right w:val="none" w:sz="0" w:space="0" w:color="auto"/>
      </w:divBdr>
    </w:div>
    <w:div w:id="1345594482">
      <w:bodyDiv w:val="1"/>
      <w:marLeft w:val="0"/>
      <w:marRight w:val="0"/>
      <w:marTop w:val="0"/>
      <w:marBottom w:val="0"/>
      <w:divBdr>
        <w:top w:val="none" w:sz="0" w:space="0" w:color="auto"/>
        <w:left w:val="none" w:sz="0" w:space="0" w:color="auto"/>
        <w:bottom w:val="none" w:sz="0" w:space="0" w:color="auto"/>
        <w:right w:val="none" w:sz="0" w:space="0" w:color="auto"/>
      </w:divBdr>
    </w:div>
    <w:div w:id="1369068715">
      <w:bodyDiv w:val="1"/>
      <w:marLeft w:val="0"/>
      <w:marRight w:val="0"/>
      <w:marTop w:val="0"/>
      <w:marBottom w:val="0"/>
      <w:divBdr>
        <w:top w:val="none" w:sz="0" w:space="0" w:color="auto"/>
        <w:left w:val="none" w:sz="0" w:space="0" w:color="auto"/>
        <w:bottom w:val="none" w:sz="0" w:space="0" w:color="auto"/>
        <w:right w:val="none" w:sz="0" w:space="0" w:color="auto"/>
      </w:divBdr>
    </w:div>
    <w:div w:id="1503812606">
      <w:bodyDiv w:val="1"/>
      <w:marLeft w:val="0"/>
      <w:marRight w:val="0"/>
      <w:marTop w:val="0"/>
      <w:marBottom w:val="0"/>
      <w:divBdr>
        <w:top w:val="none" w:sz="0" w:space="0" w:color="auto"/>
        <w:left w:val="none" w:sz="0" w:space="0" w:color="auto"/>
        <w:bottom w:val="none" w:sz="0" w:space="0" w:color="auto"/>
        <w:right w:val="none" w:sz="0" w:space="0" w:color="auto"/>
      </w:divBdr>
    </w:div>
    <w:div w:id="1610313850">
      <w:bodyDiv w:val="1"/>
      <w:marLeft w:val="0"/>
      <w:marRight w:val="0"/>
      <w:marTop w:val="0"/>
      <w:marBottom w:val="0"/>
      <w:divBdr>
        <w:top w:val="none" w:sz="0" w:space="0" w:color="auto"/>
        <w:left w:val="none" w:sz="0" w:space="0" w:color="auto"/>
        <w:bottom w:val="none" w:sz="0" w:space="0" w:color="auto"/>
        <w:right w:val="none" w:sz="0" w:space="0" w:color="auto"/>
      </w:divBdr>
    </w:div>
    <w:div w:id="1771852647">
      <w:bodyDiv w:val="1"/>
      <w:marLeft w:val="0"/>
      <w:marRight w:val="0"/>
      <w:marTop w:val="0"/>
      <w:marBottom w:val="0"/>
      <w:divBdr>
        <w:top w:val="none" w:sz="0" w:space="0" w:color="auto"/>
        <w:left w:val="none" w:sz="0" w:space="0" w:color="auto"/>
        <w:bottom w:val="none" w:sz="0" w:space="0" w:color="auto"/>
        <w:right w:val="none" w:sz="0" w:space="0" w:color="auto"/>
      </w:divBdr>
    </w:div>
    <w:div w:id="1892495603">
      <w:bodyDiv w:val="1"/>
      <w:marLeft w:val="0"/>
      <w:marRight w:val="0"/>
      <w:marTop w:val="0"/>
      <w:marBottom w:val="0"/>
      <w:divBdr>
        <w:top w:val="none" w:sz="0" w:space="0" w:color="auto"/>
        <w:left w:val="none" w:sz="0" w:space="0" w:color="auto"/>
        <w:bottom w:val="none" w:sz="0" w:space="0" w:color="auto"/>
        <w:right w:val="none" w:sz="0" w:space="0" w:color="auto"/>
      </w:divBdr>
    </w:div>
    <w:div w:id="2051026200">
      <w:bodyDiv w:val="1"/>
      <w:marLeft w:val="0"/>
      <w:marRight w:val="0"/>
      <w:marTop w:val="0"/>
      <w:marBottom w:val="0"/>
      <w:divBdr>
        <w:top w:val="none" w:sz="0" w:space="0" w:color="auto"/>
        <w:left w:val="none" w:sz="0" w:space="0" w:color="auto"/>
        <w:bottom w:val="none" w:sz="0" w:space="0" w:color="auto"/>
        <w:right w:val="none" w:sz="0" w:space="0" w:color="auto"/>
      </w:divBdr>
    </w:div>
    <w:div w:id="2068649942">
      <w:bodyDiv w:val="1"/>
      <w:marLeft w:val="0"/>
      <w:marRight w:val="0"/>
      <w:marTop w:val="0"/>
      <w:marBottom w:val="0"/>
      <w:divBdr>
        <w:top w:val="none" w:sz="0" w:space="0" w:color="auto"/>
        <w:left w:val="none" w:sz="0" w:space="0" w:color="auto"/>
        <w:bottom w:val="none" w:sz="0" w:space="0" w:color="auto"/>
        <w:right w:val="none" w:sz="0" w:space="0" w:color="auto"/>
      </w:divBdr>
    </w:div>
    <w:div w:id="2084639554">
      <w:bodyDiv w:val="1"/>
      <w:marLeft w:val="0"/>
      <w:marRight w:val="0"/>
      <w:marTop w:val="0"/>
      <w:marBottom w:val="0"/>
      <w:divBdr>
        <w:top w:val="none" w:sz="0" w:space="0" w:color="auto"/>
        <w:left w:val="none" w:sz="0" w:space="0" w:color="auto"/>
        <w:bottom w:val="none" w:sz="0" w:space="0" w:color="auto"/>
        <w:right w:val="none" w:sz="0" w:space="0" w:color="auto"/>
      </w:divBdr>
    </w:div>
    <w:div w:id="213799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cams.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Cambridge</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Hughes, Caitriona</dc:creator>
  <cp:lastModifiedBy>Christopher Peters</cp:lastModifiedBy>
  <cp:revision>2</cp:revision>
  <dcterms:created xsi:type="dcterms:W3CDTF">2021-10-12T08:50:00Z</dcterms:created>
  <dcterms:modified xsi:type="dcterms:W3CDTF">2021-10-12T08:50:00Z</dcterms:modified>
</cp:coreProperties>
</file>